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FC" w:rsidRDefault="00BB2F96">
      <w:r>
        <w:t>Insert</w:t>
      </w:r>
    </w:p>
    <w:p w:rsidR="00A950FC" w:rsidRDefault="00BB2F96">
      <w:r>
        <w:t>Logo</w:t>
      </w:r>
    </w:p>
    <w:p w:rsidR="00A950FC" w:rsidRDefault="00BB2F96">
      <w:r>
        <w:t>Here</w:t>
      </w:r>
    </w:p>
    <w:p w:rsidR="00A950FC" w:rsidRDefault="00BB2F96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Work Scrutiny - Science</w:t>
      </w:r>
      <w:bookmarkStart w:id="0" w:name="_GoBack"/>
      <w:bookmarkEnd w:id="0"/>
    </w:p>
    <w:p w:rsidR="00A950FC" w:rsidRDefault="00A950FC"/>
    <w:tbl>
      <w:tblPr>
        <w:tblStyle w:val="a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9"/>
        <w:gridCol w:w="6114"/>
      </w:tblGrid>
      <w:tr w:rsidR="00A950FC">
        <w:trPr>
          <w:trHeight w:val="380"/>
        </w:trPr>
        <w:tc>
          <w:tcPr>
            <w:tcW w:w="3809" w:type="dxa"/>
            <w:shd w:val="clear" w:color="auto" w:fill="C00000"/>
            <w:vAlign w:val="center"/>
          </w:tcPr>
          <w:p w:rsidR="00A950FC" w:rsidRDefault="00A950FC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A950FC" w:rsidRDefault="00BB2F96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6114" w:type="dxa"/>
            <w:shd w:val="clear" w:color="auto" w:fill="auto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560"/>
        </w:trPr>
        <w:tc>
          <w:tcPr>
            <w:tcW w:w="3809" w:type="dxa"/>
            <w:shd w:val="clear" w:color="auto" w:fill="C00000"/>
            <w:vAlign w:val="center"/>
          </w:tcPr>
          <w:p w:rsidR="00A950FC" w:rsidRDefault="00BB2F96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Carried out by:</w:t>
            </w:r>
          </w:p>
        </w:tc>
        <w:tc>
          <w:tcPr>
            <w:tcW w:w="6114" w:type="dxa"/>
            <w:shd w:val="clear" w:color="auto" w:fill="auto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240"/>
        </w:trPr>
        <w:tc>
          <w:tcPr>
            <w:tcW w:w="3809" w:type="dxa"/>
            <w:shd w:val="clear" w:color="auto" w:fill="C00000"/>
            <w:vAlign w:val="center"/>
          </w:tcPr>
          <w:p w:rsidR="00A950FC" w:rsidRDefault="00BB2F96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Year group/class:</w:t>
            </w:r>
          </w:p>
        </w:tc>
        <w:tc>
          <w:tcPr>
            <w:tcW w:w="6114" w:type="dxa"/>
            <w:shd w:val="clear" w:color="auto" w:fill="auto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950FC" w:rsidRDefault="00A950FC"/>
    <w:p w:rsidR="00A950FC" w:rsidRDefault="00A950FC"/>
    <w:p w:rsidR="00A950FC" w:rsidRDefault="00A950FC"/>
    <w:p w:rsidR="00A950FC" w:rsidRDefault="00A950FC"/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1"/>
        <w:gridCol w:w="6578"/>
      </w:tblGrid>
      <w:tr w:rsidR="00A950FC">
        <w:trPr>
          <w:trHeight w:val="700"/>
        </w:trPr>
        <w:tc>
          <w:tcPr>
            <w:tcW w:w="3311" w:type="dxa"/>
            <w:shd w:val="clear" w:color="auto" w:fill="C00000"/>
            <w:vAlign w:val="center"/>
          </w:tcPr>
          <w:p w:rsidR="00A950FC" w:rsidRDefault="00A950FC">
            <w:pPr>
              <w:pStyle w:val="Title"/>
              <w:jc w:val="center"/>
              <w:rPr>
                <w:b/>
                <w:color w:val="FFFFFF"/>
              </w:rPr>
            </w:pPr>
          </w:p>
        </w:tc>
        <w:tc>
          <w:tcPr>
            <w:tcW w:w="6578" w:type="dxa"/>
            <w:shd w:val="clear" w:color="auto" w:fill="C00000"/>
            <w:vAlign w:val="center"/>
          </w:tcPr>
          <w:p w:rsidR="00A950FC" w:rsidRDefault="00BB2F96">
            <w:pPr>
              <w:pStyle w:val="Title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Evidence and evaluation</w:t>
            </w:r>
          </w:p>
        </w:tc>
      </w:tr>
      <w:tr w:rsidR="00A950FC">
        <w:trPr>
          <w:trHeight w:val="64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Children have adequate time in lessons to work independently – output 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pStyle w:val="Title"/>
            </w:pPr>
          </w:p>
        </w:tc>
      </w:tr>
      <w:tr w:rsidR="00A950FC">
        <w:trPr>
          <w:trHeight w:val="64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is clear evidence of differentiation, through success criteria, through task or through support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extension/deeper thinking evidence</w:t>
            </w:r>
          </w:p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8" w:type="dxa"/>
            <w:vAlign w:val="center"/>
          </w:tcPr>
          <w:p w:rsidR="00A950FC" w:rsidRDefault="00A950FC">
            <w:pPr>
              <w:pStyle w:val="Title"/>
            </w:pPr>
          </w:p>
        </w:tc>
      </w:tr>
      <w:tr w:rsidR="00A950FC">
        <w:trPr>
          <w:trHeight w:val="60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Challenge is evident 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74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 is clear that there is fidelity to the curriculum, with application of knowledge/skills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A950FC">
        <w:trPr>
          <w:trHeight w:val="62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Feedback adds to, develops or challenges learning 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60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Children self and peer assess 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76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Vocabulary is used accurately in context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74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Presentation of work adheres to the presentation policy 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0FC">
        <w:trPr>
          <w:trHeight w:val="600"/>
        </w:trPr>
        <w:tc>
          <w:tcPr>
            <w:tcW w:w="3311" w:type="dxa"/>
            <w:vAlign w:val="center"/>
          </w:tcPr>
          <w:p w:rsidR="00A950FC" w:rsidRDefault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There is consistency of expectations and challenge across the year group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pStyle w:val="Title"/>
            </w:pPr>
          </w:p>
        </w:tc>
      </w:tr>
      <w:tr w:rsidR="00A950FC">
        <w:trPr>
          <w:trHeight w:val="600"/>
        </w:trPr>
        <w:tc>
          <w:tcPr>
            <w:tcW w:w="3311" w:type="dxa"/>
            <w:vAlign w:val="center"/>
          </w:tcPr>
          <w:p w:rsidR="00A950FC" w:rsidRDefault="00BB2F96" w:rsidP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There are links to reading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pStyle w:val="Title"/>
            </w:pPr>
          </w:p>
        </w:tc>
      </w:tr>
      <w:tr w:rsidR="00A950FC">
        <w:trPr>
          <w:trHeight w:val="600"/>
        </w:trPr>
        <w:tc>
          <w:tcPr>
            <w:tcW w:w="3311" w:type="dxa"/>
            <w:vAlign w:val="center"/>
          </w:tcPr>
          <w:p w:rsidR="00A950FC" w:rsidRDefault="00BB2F96" w:rsidP="00BB2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Pupils are eager to know how to improve their learning. They respond to feedback.</w:t>
            </w:r>
          </w:p>
        </w:tc>
        <w:tc>
          <w:tcPr>
            <w:tcW w:w="6578" w:type="dxa"/>
            <w:vAlign w:val="center"/>
          </w:tcPr>
          <w:p w:rsidR="00A950FC" w:rsidRDefault="00A950FC">
            <w:pPr>
              <w:pStyle w:val="Title"/>
            </w:pPr>
          </w:p>
        </w:tc>
      </w:tr>
    </w:tbl>
    <w:p w:rsidR="00A950FC" w:rsidRDefault="00A950FC"/>
    <w:p w:rsidR="00A950FC" w:rsidRDefault="00A950FC"/>
    <w:tbl>
      <w:tblPr>
        <w:tblStyle w:val="a1"/>
        <w:tblW w:w="987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330"/>
        <w:gridCol w:w="3420"/>
      </w:tblGrid>
      <w:tr w:rsidR="00A950FC">
        <w:trPr>
          <w:trHeight w:val="44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FC" w:rsidRDefault="00BB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Scrutiny performed with child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FC" w:rsidRDefault="00BB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FC" w:rsidRDefault="00BB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A950FC">
        <w:trPr>
          <w:trHeight w:val="44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FC" w:rsidRDefault="00A9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FC" w:rsidRDefault="00A9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FC" w:rsidRDefault="00A9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950FC" w:rsidRDefault="00A950FC"/>
    <w:p w:rsidR="00A950FC" w:rsidRDefault="00A950FC"/>
    <w:tbl>
      <w:tblPr>
        <w:tblStyle w:val="a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5103"/>
      </w:tblGrid>
      <w:tr w:rsidR="00A950FC">
        <w:tc>
          <w:tcPr>
            <w:tcW w:w="4786" w:type="dxa"/>
            <w:shd w:val="clear" w:color="auto" w:fill="C00000"/>
          </w:tcPr>
          <w:p w:rsidR="00A950FC" w:rsidRDefault="00BB2F9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</w:t>
            </w:r>
          </w:p>
        </w:tc>
        <w:tc>
          <w:tcPr>
            <w:tcW w:w="5103" w:type="dxa"/>
            <w:shd w:val="clear" w:color="auto" w:fill="C00000"/>
          </w:tcPr>
          <w:p w:rsidR="00A950FC" w:rsidRDefault="00BB2F9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EBI</w:t>
            </w:r>
          </w:p>
        </w:tc>
      </w:tr>
      <w:tr w:rsidR="00A950FC">
        <w:tc>
          <w:tcPr>
            <w:tcW w:w="4786" w:type="dxa"/>
          </w:tcPr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</w:tc>
        <w:tc>
          <w:tcPr>
            <w:tcW w:w="5103" w:type="dxa"/>
          </w:tcPr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  <w:p w:rsidR="00A950FC" w:rsidRDefault="00A950FC">
            <w:pPr>
              <w:spacing w:after="200" w:line="276" w:lineRule="auto"/>
            </w:pPr>
          </w:p>
        </w:tc>
      </w:tr>
    </w:tbl>
    <w:p w:rsidR="00A950FC" w:rsidRDefault="00A950FC">
      <w:pPr>
        <w:jc w:val="center"/>
      </w:pPr>
    </w:p>
    <w:sectPr w:rsidR="00A950F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FC"/>
    <w:rsid w:val="00A950FC"/>
    <w:rsid w:val="00B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69BB"/>
  <w15:docId w15:val="{460D1EEA-C1A5-4BB3-8FC4-8F14B1B3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76" w:lineRule="auto"/>
    </w:pPr>
    <w:rPr>
      <w:rFonts w:ascii="Arial" w:eastAsia="Arial" w:hAnsi="Arial" w:cs="Arial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79B33E8E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smoylan1.307</dc:creator>
  <cp:lastModifiedBy>smoylan1.307</cp:lastModifiedBy>
  <cp:revision>2</cp:revision>
  <dcterms:created xsi:type="dcterms:W3CDTF">2020-01-22T14:59:00Z</dcterms:created>
  <dcterms:modified xsi:type="dcterms:W3CDTF">2020-01-22T14:59:00Z</dcterms:modified>
</cp:coreProperties>
</file>